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cs="仿宋_GB2312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cs="仿宋_GB2312"/>
          <w:b/>
          <w:bCs/>
          <w:color w:val="auto"/>
          <w:kern w:val="0"/>
          <w:sz w:val="36"/>
          <w:szCs w:val="36"/>
          <w:lang w:val="en-US" w:eastAsia="zh-CN"/>
        </w:rPr>
        <w:t>教材</w:t>
      </w:r>
      <w:bookmarkStart w:id="0" w:name="_GoBack"/>
      <w:bookmarkEnd w:id="0"/>
      <w:r>
        <w:rPr>
          <w:rFonts w:hint="eastAsia" w:ascii="宋体" w:hAnsi="宋体" w:cs="仿宋_GB2312"/>
          <w:b/>
          <w:bCs/>
          <w:color w:val="auto"/>
          <w:kern w:val="0"/>
          <w:sz w:val="36"/>
          <w:szCs w:val="36"/>
        </w:rPr>
        <w:t>编委审委申报表</w:t>
      </w:r>
    </w:p>
    <w:p>
      <w:pPr>
        <w:spacing w:line="240" w:lineRule="auto"/>
        <w:jc w:val="center"/>
        <w:rPr>
          <w:rFonts w:hint="eastAsia" w:ascii="宋体" w:hAnsi="宋体" w:cs="仿宋_GB2312"/>
          <w:b/>
          <w:bCs/>
          <w:color w:val="auto"/>
          <w:kern w:val="0"/>
          <w:sz w:val="18"/>
          <w:szCs w:val="18"/>
        </w:rPr>
      </w:pPr>
    </w:p>
    <w:tbl>
      <w:tblPr>
        <w:tblStyle w:val="3"/>
        <w:tblW w:w="985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572"/>
        <w:gridCol w:w="1094"/>
        <w:gridCol w:w="1387"/>
        <w:gridCol w:w="1510"/>
        <w:gridCol w:w="1558"/>
        <w:gridCol w:w="10"/>
        <w:gridCol w:w="1430"/>
        <w:gridCol w:w="1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503" w:type="dxa"/>
            <w:vMerge w:val="restart"/>
            <w:tcBorders>
              <w:top w:val="thinThickSmallGap" w:color="auto" w:sz="24" w:space="0"/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基</w:t>
            </w:r>
          </w:p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本</w:t>
            </w:r>
          </w:p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信</w:t>
            </w:r>
          </w:p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息</w:t>
            </w:r>
          </w:p>
        </w:tc>
        <w:tc>
          <w:tcPr>
            <w:tcW w:w="1666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院校名称</w:t>
            </w:r>
          </w:p>
        </w:tc>
        <w:tc>
          <w:tcPr>
            <w:tcW w:w="2897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所在院系</w:t>
            </w:r>
          </w:p>
        </w:tc>
        <w:tc>
          <w:tcPr>
            <w:tcW w:w="3224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0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姓 名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性 别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 w:val="0"/>
              <w:pBdr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rPr>
                <w:rFonts w:ascii="宋体" w:hAnsi="宋体" w:eastAsia="宋体"/>
                <w:b/>
                <w:color w:val="auto"/>
                <w:kern w:val="2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2"/>
              </w:rPr>
              <w:t>出生年月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0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职务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职称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手 机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0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通讯地址</w:t>
            </w:r>
          </w:p>
        </w:tc>
        <w:tc>
          <w:tcPr>
            <w:tcW w:w="7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03" w:type="dxa"/>
            <w:vMerge w:val="continue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电子邮箱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Q</w:t>
            </w:r>
            <w:r>
              <w:rPr>
                <w:rFonts w:ascii="宋体" w:hAnsi="宋体"/>
                <w:b/>
                <w:color w:val="auto"/>
                <w:szCs w:val="21"/>
              </w:rPr>
              <w:t>Q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号</w:t>
            </w: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503" w:type="dxa"/>
            <w:vMerge w:val="restart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申</w:t>
            </w:r>
          </w:p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报</w:t>
            </w:r>
          </w:p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信</w:t>
            </w:r>
          </w:p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息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拟申报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教材名称</w:t>
            </w:r>
          </w:p>
        </w:tc>
        <w:tc>
          <w:tcPr>
            <w:tcW w:w="7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50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ind w:right="-693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拟申报角色</w:t>
            </w:r>
          </w:p>
        </w:tc>
        <w:tc>
          <w:tcPr>
            <w:tcW w:w="7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主编 </w:t>
            </w:r>
            <w:r>
              <w:rPr>
                <w:rFonts w:hint="eastAsia" w:ascii="宋体" w:hAnsi="宋体" w:cs="仿宋_GB2312"/>
                <w:b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  </w:t>
            </w:r>
            <w:r>
              <w:rPr>
                <w:rFonts w:ascii="宋体" w:hAnsi="宋体"/>
                <w:b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副主编 </w:t>
            </w:r>
            <w:r>
              <w:rPr>
                <w:rFonts w:hint="eastAsia" w:ascii="宋体" w:hAnsi="宋体" w:cs="仿宋_GB2312"/>
                <w:b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  </w:t>
            </w:r>
            <w:r>
              <w:rPr>
                <w:rFonts w:ascii="宋体" w:hAnsi="宋体"/>
                <w:b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参编（编写委员会） </w:t>
            </w:r>
            <w:r>
              <w:rPr>
                <w:rFonts w:hint="eastAsia" w:ascii="宋体" w:hAnsi="宋体" w:cs="仿宋_GB2312"/>
                <w:b/>
                <w:color w:val="auto"/>
                <w:sz w:val="24"/>
                <w:lang w:eastAsia="zh-CN"/>
              </w:rPr>
              <w:t>□</w:t>
            </w:r>
          </w:p>
          <w:p>
            <w:pPr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主审 </w:t>
            </w:r>
            <w:r>
              <w:rPr>
                <w:rFonts w:hint="eastAsia" w:ascii="宋体" w:hAnsi="宋体" w:cs="仿宋_GB2312"/>
                <w:b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  </w:t>
            </w:r>
            <w:r>
              <w:rPr>
                <w:rFonts w:ascii="宋体" w:hAnsi="宋体"/>
                <w:b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副主审 </w:t>
            </w:r>
            <w:r>
              <w:rPr>
                <w:rFonts w:hint="eastAsia" w:ascii="宋体" w:hAnsi="宋体" w:cs="仿宋_GB2312"/>
                <w:b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  </w:t>
            </w:r>
            <w:r>
              <w:rPr>
                <w:rFonts w:ascii="宋体" w:hAnsi="宋体"/>
                <w:b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审读（审定委员会） </w:t>
            </w:r>
            <w:r>
              <w:rPr>
                <w:rFonts w:hint="eastAsia" w:ascii="宋体" w:hAnsi="宋体" w:cs="仿宋_GB2312"/>
                <w:b/>
                <w:color w:val="auto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503" w:type="dxa"/>
            <w:vMerge w:val="continue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atLeast"/>
              <w:ind w:right="-693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使用教材的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学生数量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</w:rPr>
              <w:t>计划用书时间</w:t>
            </w: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03" w:type="dxa"/>
            <w:vMerge w:val="restart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教</w:t>
            </w:r>
          </w:p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学</w:t>
            </w:r>
          </w:p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经</w:t>
            </w:r>
          </w:p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历</w:t>
            </w:r>
          </w:p>
        </w:tc>
        <w:tc>
          <w:tcPr>
            <w:tcW w:w="6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授课名称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</w:rPr>
              <w:t>学段层次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0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1</w:t>
            </w:r>
          </w:p>
        </w:tc>
        <w:tc>
          <w:tcPr>
            <w:tcW w:w="5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   高职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0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2</w:t>
            </w:r>
          </w:p>
        </w:tc>
        <w:tc>
          <w:tcPr>
            <w:tcW w:w="5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   高职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0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5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03" w:type="dxa"/>
            <w:vMerge w:val="restart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科</w:t>
            </w:r>
          </w:p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研</w:t>
            </w:r>
          </w:p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论</w:t>
            </w:r>
          </w:p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著</w:t>
            </w:r>
          </w:p>
        </w:tc>
        <w:tc>
          <w:tcPr>
            <w:tcW w:w="6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研究课题/出版论著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</w:rPr>
              <w:t>学段层次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0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1</w:t>
            </w:r>
          </w:p>
        </w:tc>
        <w:tc>
          <w:tcPr>
            <w:tcW w:w="5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   高职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0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2</w:t>
            </w:r>
          </w:p>
        </w:tc>
        <w:tc>
          <w:tcPr>
            <w:tcW w:w="5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   高职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0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3</w:t>
            </w:r>
          </w:p>
        </w:tc>
        <w:tc>
          <w:tcPr>
            <w:tcW w:w="5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   高职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03" w:type="dxa"/>
            <w:vMerge w:val="restart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荣</w:t>
            </w:r>
          </w:p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誉</w:t>
            </w:r>
          </w:p>
          <w:p>
            <w:pPr>
              <w:widowControl/>
              <w:jc w:val="left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奖</w:t>
            </w:r>
          </w:p>
          <w:p>
            <w:pPr>
              <w:widowControl/>
              <w:jc w:val="left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励</w:t>
            </w:r>
          </w:p>
        </w:tc>
        <w:tc>
          <w:tcPr>
            <w:tcW w:w="6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荣誉与奖项名称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级  别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50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1</w:t>
            </w:r>
          </w:p>
        </w:tc>
        <w:tc>
          <w:tcPr>
            <w:tcW w:w="5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国家级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省级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市级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□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50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2</w:t>
            </w:r>
          </w:p>
        </w:tc>
        <w:tc>
          <w:tcPr>
            <w:tcW w:w="5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国家级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省级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市级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□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503" w:type="dxa"/>
            <w:vMerge w:val="continue"/>
            <w:tcBorders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5549" w:type="dxa"/>
            <w:gridSpan w:val="4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国家级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省级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 市级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□</w:t>
            </w:r>
          </w:p>
        </w:tc>
      </w:tr>
    </w:tbl>
    <w:p>
      <w:pPr>
        <w:rPr>
          <w:rFonts w:hint="eastAsia"/>
          <w:color w:val="auto"/>
          <w:sz w:val="10"/>
          <w:szCs w:val="10"/>
        </w:rPr>
      </w:pPr>
    </w:p>
    <w:p/>
    <w:sectPr>
      <w:footerReference r:id="rId3" w:type="default"/>
      <w:pgSz w:w="11906" w:h="16838"/>
      <w:pgMar w:top="1134" w:right="1134" w:bottom="1134" w:left="1134" w:header="851" w:footer="45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NDEzODA4MmM1ZmE0ZTc4OGJkMjdhODE5YTEzMzQifQ=="/>
  </w:docVars>
  <w:rsids>
    <w:rsidRoot w:val="00000000"/>
    <w:rsid w:val="331A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eastAsia="Arial Unicode MS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2024-06-27T03:43:14Z</dcterms:created>
  <dc:creator>LYJ</dc:creator>
  <cp:lastModifiedBy>晓然</cp:lastModifiedBy>
  <dcterms:modified xsi:type="dcterms:W3CDTF">2024-06-27T03:43:45Z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9271605383F74AE8836DF1738A3F6006_12</vt:lpwstr>
  </property>
</Properties>
</file>